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DC0" w:rsidRDefault="001D3DC0" w:rsidP="001D3DC0">
      <w:pPr>
        <w:autoSpaceDE w:val="0"/>
        <w:ind w:left="30" w:right="30"/>
        <w:jc w:val="center"/>
        <w:rPr>
          <w:rFonts w:ascii="Tahoma" w:eastAsia="Tahoma" w:hAnsi="Tahoma" w:cs="Tahoma"/>
          <w:i/>
          <w:iCs/>
          <w:sz w:val="16"/>
          <w:szCs w:val="16"/>
        </w:rPr>
      </w:pPr>
      <w:r>
        <w:rPr>
          <w:rFonts w:ascii="Tahoma" w:eastAsia="Tahoma" w:hAnsi="Tahoma" w:cs="Tahoma"/>
          <w:i/>
          <w:iCs/>
          <w:sz w:val="20"/>
          <w:szCs w:val="20"/>
        </w:rPr>
        <w:t>Московский институт радиотехники, электроники и автоматики (технический университет)</w:t>
      </w:r>
      <w:r>
        <w:rPr>
          <w:rFonts w:ascii="Tahoma" w:eastAsia="Tahoma" w:hAnsi="Tahoma" w:cs="Tahoma"/>
          <w:i/>
          <w:iCs/>
          <w:sz w:val="16"/>
          <w:szCs w:val="16"/>
        </w:rPr>
        <w:br/>
      </w:r>
    </w:p>
    <w:p w:rsidR="001D3DC0" w:rsidRDefault="001D3DC0" w:rsidP="001D3DC0">
      <w:pPr>
        <w:autoSpaceDE w:val="0"/>
        <w:ind w:left="30" w:right="30"/>
        <w:jc w:val="center"/>
        <w:rPr>
          <w:rFonts w:ascii="Tahoma" w:eastAsia="Tahoma" w:hAnsi="Tahoma" w:cs="Tahoma"/>
          <w:i/>
          <w:iCs/>
          <w:sz w:val="16"/>
          <w:szCs w:val="16"/>
        </w:rPr>
      </w:pPr>
    </w:p>
    <w:p w:rsidR="001D3DC0" w:rsidRDefault="001D3DC0" w:rsidP="001D3DC0">
      <w:pPr>
        <w:autoSpaceDE w:val="0"/>
        <w:ind w:left="30" w:right="30"/>
        <w:jc w:val="center"/>
        <w:rPr>
          <w:rFonts w:ascii="Tahoma" w:eastAsia="Tahoma" w:hAnsi="Tahoma" w:cs="Tahoma"/>
          <w:i/>
          <w:iCs/>
          <w:sz w:val="16"/>
          <w:szCs w:val="16"/>
        </w:rPr>
      </w:pPr>
    </w:p>
    <w:p w:rsidR="001D3DC0" w:rsidRDefault="001D3DC0" w:rsidP="001D3DC0">
      <w:pPr>
        <w:autoSpaceDE w:val="0"/>
        <w:ind w:left="30" w:right="30"/>
        <w:jc w:val="center"/>
        <w:rPr>
          <w:rFonts w:ascii="Tahoma" w:eastAsia="Tahoma" w:hAnsi="Tahoma" w:cs="Tahoma"/>
          <w:i/>
          <w:iCs/>
          <w:sz w:val="16"/>
          <w:szCs w:val="16"/>
        </w:rPr>
      </w:pPr>
    </w:p>
    <w:p w:rsidR="001D3DC0" w:rsidRDefault="001D3DC0" w:rsidP="001D3DC0">
      <w:pPr>
        <w:autoSpaceDE w:val="0"/>
        <w:ind w:left="30" w:right="30"/>
        <w:jc w:val="center"/>
        <w:rPr>
          <w:rFonts w:ascii="Tahoma" w:eastAsia="Tahoma" w:hAnsi="Tahoma" w:cs="Tahoma"/>
          <w:i/>
          <w:iCs/>
          <w:sz w:val="16"/>
          <w:szCs w:val="16"/>
        </w:rPr>
      </w:pPr>
    </w:p>
    <w:p w:rsidR="001D3DC0" w:rsidRDefault="001D3DC0" w:rsidP="001D3DC0">
      <w:pPr>
        <w:autoSpaceDE w:val="0"/>
        <w:ind w:left="30" w:right="30"/>
        <w:jc w:val="center"/>
        <w:rPr>
          <w:rFonts w:ascii="Tahoma" w:eastAsia="Tahoma" w:hAnsi="Tahoma" w:cs="Tahoma"/>
          <w:i/>
          <w:iCs/>
          <w:sz w:val="16"/>
          <w:szCs w:val="16"/>
        </w:rPr>
      </w:pPr>
    </w:p>
    <w:p w:rsidR="001D3DC0" w:rsidRDefault="001D3DC0" w:rsidP="001D3DC0">
      <w:pPr>
        <w:autoSpaceDE w:val="0"/>
        <w:ind w:left="30" w:right="30"/>
        <w:jc w:val="center"/>
        <w:rPr>
          <w:rFonts w:ascii="Tahoma" w:eastAsia="Tahoma" w:hAnsi="Tahoma" w:cs="Tahoma"/>
          <w:i/>
          <w:iCs/>
          <w:sz w:val="16"/>
          <w:szCs w:val="16"/>
        </w:rPr>
      </w:pPr>
    </w:p>
    <w:p w:rsidR="001D3DC0" w:rsidRDefault="001D3DC0" w:rsidP="001D3DC0">
      <w:pPr>
        <w:autoSpaceDE w:val="0"/>
        <w:ind w:left="30" w:right="30"/>
        <w:jc w:val="center"/>
        <w:rPr>
          <w:rFonts w:ascii="Tahoma" w:eastAsia="Tahoma" w:hAnsi="Tahoma" w:cs="Tahoma"/>
          <w:i/>
          <w:iCs/>
          <w:sz w:val="16"/>
          <w:szCs w:val="16"/>
        </w:rPr>
      </w:pPr>
    </w:p>
    <w:p w:rsidR="001D3DC0" w:rsidRDefault="001D3DC0" w:rsidP="001D3DC0">
      <w:pPr>
        <w:autoSpaceDE w:val="0"/>
        <w:ind w:left="30" w:right="30"/>
        <w:jc w:val="center"/>
        <w:rPr>
          <w:rFonts w:ascii="Tahoma" w:eastAsia="Tahoma" w:hAnsi="Tahoma" w:cs="Tahoma"/>
          <w:i/>
          <w:iCs/>
          <w:sz w:val="16"/>
          <w:szCs w:val="16"/>
        </w:rPr>
      </w:pPr>
    </w:p>
    <w:p w:rsidR="001D3DC0" w:rsidRDefault="001D3DC0" w:rsidP="001D3DC0">
      <w:pPr>
        <w:autoSpaceDE w:val="0"/>
        <w:ind w:left="30" w:right="30"/>
        <w:jc w:val="center"/>
        <w:rPr>
          <w:rFonts w:ascii="Tahoma" w:eastAsia="Tahoma" w:hAnsi="Tahoma" w:cs="Tahoma"/>
          <w:i/>
          <w:iCs/>
          <w:sz w:val="16"/>
          <w:szCs w:val="16"/>
        </w:rPr>
      </w:pPr>
    </w:p>
    <w:p w:rsidR="001D3DC0" w:rsidRDefault="001D3DC0" w:rsidP="001D3DC0">
      <w:pPr>
        <w:autoSpaceDE w:val="0"/>
        <w:ind w:left="30" w:right="30"/>
        <w:jc w:val="center"/>
        <w:rPr>
          <w:rFonts w:ascii="Tahoma" w:eastAsia="Tahoma" w:hAnsi="Tahoma" w:cs="Tahoma"/>
          <w:i/>
          <w:iCs/>
          <w:sz w:val="16"/>
          <w:szCs w:val="16"/>
        </w:rPr>
      </w:pPr>
    </w:p>
    <w:p w:rsidR="001D3DC0" w:rsidRDefault="001D3DC0" w:rsidP="001D3DC0">
      <w:pPr>
        <w:autoSpaceDE w:val="0"/>
        <w:ind w:left="30" w:right="30"/>
        <w:jc w:val="center"/>
        <w:rPr>
          <w:rFonts w:ascii="Tahoma" w:eastAsia="Tahoma" w:hAnsi="Tahoma" w:cs="Tahoma"/>
          <w:i/>
          <w:iCs/>
          <w:sz w:val="16"/>
          <w:szCs w:val="16"/>
        </w:rPr>
      </w:pPr>
    </w:p>
    <w:p w:rsidR="001D3DC0" w:rsidRDefault="001D3DC0" w:rsidP="001D3DC0">
      <w:pPr>
        <w:autoSpaceDE w:val="0"/>
        <w:ind w:left="30" w:right="30"/>
        <w:jc w:val="center"/>
        <w:rPr>
          <w:rFonts w:ascii="Tahoma" w:eastAsia="Tahoma" w:hAnsi="Tahoma" w:cs="Tahoma"/>
          <w:i/>
          <w:iCs/>
          <w:sz w:val="16"/>
          <w:szCs w:val="16"/>
        </w:rPr>
      </w:pPr>
    </w:p>
    <w:p w:rsidR="001D3DC0" w:rsidRDefault="001D3DC0" w:rsidP="001D3DC0">
      <w:pPr>
        <w:autoSpaceDE w:val="0"/>
        <w:ind w:left="30" w:right="30"/>
        <w:jc w:val="center"/>
        <w:rPr>
          <w:rFonts w:ascii="Tahoma" w:eastAsia="Tahoma" w:hAnsi="Tahoma" w:cs="Tahoma"/>
          <w:i/>
          <w:iCs/>
          <w:sz w:val="16"/>
          <w:szCs w:val="16"/>
        </w:rPr>
      </w:pPr>
    </w:p>
    <w:p w:rsidR="001D3DC0" w:rsidRDefault="001D3DC0" w:rsidP="001D3DC0">
      <w:pPr>
        <w:autoSpaceDE w:val="0"/>
        <w:ind w:right="30"/>
        <w:jc w:val="center"/>
        <w:rPr>
          <w:rFonts w:ascii="Tahoma" w:eastAsia="Tahoma" w:hAnsi="Tahoma" w:cs="Tahoma"/>
          <w:i/>
          <w:iCs/>
          <w:sz w:val="16"/>
          <w:szCs w:val="16"/>
        </w:rPr>
      </w:pPr>
    </w:p>
    <w:p w:rsidR="001D3DC0" w:rsidRDefault="001D3DC0" w:rsidP="001D3DC0">
      <w:pPr>
        <w:autoSpaceDE w:val="0"/>
        <w:ind w:right="30"/>
        <w:jc w:val="center"/>
        <w:rPr>
          <w:rFonts w:ascii="Tahoma" w:eastAsia="Tahoma" w:hAnsi="Tahoma" w:cs="Tahoma"/>
          <w:i/>
          <w:iCs/>
          <w:sz w:val="16"/>
          <w:szCs w:val="16"/>
        </w:rPr>
      </w:pPr>
    </w:p>
    <w:p w:rsidR="001D3DC0" w:rsidRDefault="001D3DC0" w:rsidP="001D3DC0">
      <w:pPr>
        <w:autoSpaceDE w:val="0"/>
        <w:ind w:right="30"/>
        <w:jc w:val="center"/>
        <w:rPr>
          <w:rFonts w:ascii="Tahoma" w:eastAsia="Tahoma" w:hAnsi="Tahoma" w:cs="Tahoma"/>
          <w:i/>
          <w:iCs/>
          <w:sz w:val="16"/>
          <w:szCs w:val="16"/>
        </w:rPr>
      </w:pPr>
    </w:p>
    <w:p w:rsidR="001D3DC0" w:rsidRDefault="001D3DC0" w:rsidP="001D3DC0">
      <w:pPr>
        <w:autoSpaceDE w:val="0"/>
        <w:ind w:right="30"/>
        <w:jc w:val="center"/>
        <w:rPr>
          <w:rFonts w:ascii="Tahoma" w:eastAsia="Tahoma" w:hAnsi="Tahoma" w:cs="Tahoma"/>
          <w:i/>
          <w:iCs/>
          <w:sz w:val="16"/>
          <w:szCs w:val="16"/>
        </w:rPr>
      </w:pPr>
    </w:p>
    <w:p w:rsidR="001D3DC0" w:rsidRDefault="001D3DC0" w:rsidP="001D3DC0">
      <w:pPr>
        <w:autoSpaceDE w:val="0"/>
        <w:ind w:right="30"/>
        <w:jc w:val="center"/>
        <w:rPr>
          <w:rFonts w:ascii="Tahoma" w:eastAsia="Tahoma" w:hAnsi="Tahoma" w:cs="Tahoma"/>
          <w:i/>
          <w:iCs/>
          <w:sz w:val="16"/>
          <w:szCs w:val="16"/>
        </w:rPr>
      </w:pPr>
    </w:p>
    <w:p w:rsidR="001D3DC0" w:rsidRDefault="001D3DC0" w:rsidP="001D3DC0">
      <w:pPr>
        <w:autoSpaceDE w:val="0"/>
        <w:ind w:right="30"/>
        <w:jc w:val="center"/>
        <w:rPr>
          <w:rFonts w:ascii="Tahoma" w:eastAsia="Tahoma" w:hAnsi="Tahoma" w:cs="Tahoma"/>
          <w:i/>
          <w:iCs/>
          <w:sz w:val="16"/>
          <w:szCs w:val="16"/>
        </w:rPr>
      </w:pPr>
    </w:p>
    <w:p w:rsidR="001D3DC0" w:rsidRDefault="001D3DC0" w:rsidP="001D3DC0">
      <w:pPr>
        <w:autoSpaceDE w:val="0"/>
        <w:ind w:right="30"/>
        <w:jc w:val="center"/>
        <w:rPr>
          <w:rFonts w:ascii="Tahoma" w:eastAsia="Tahoma" w:hAnsi="Tahoma" w:cs="Tahoma"/>
          <w:i/>
          <w:iCs/>
          <w:sz w:val="16"/>
          <w:szCs w:val="16"/>
        </w:rPr>
      </w:pPr>
    </w:p>
    <w:p w:rsidR="001D3DC0" w:rsidRDefault="001D3DC0" w:rsidP="001D3DC0">
      <w:pPr>
        <w:autoSpaceDE w:val="0"/>
        <w:ind w:right="30"/>
        <w:jc w:val="center"/>
        <w:rPr>
          <w:rFonts w:ascii="Tahoma" w:eastAsia="Tahoma" w:hAnsi="Tahoma" w:cs="Tahoma"/>
          <w:i/>
          <w:iCs/>
          <w:sz w:val="16"/>
          <w:szCs w:val="16"/>
        </w:rPr>
      </w:pPr>
    </w:p>
    <w:p w:rsidR="001D3DC0" w:rsidRDefault="001D3DC0" w:rsidP="001D3DC0">
      <w:pPr>
        <w:autoSpaceDE w:val="0"/>
        <w:ind w:right="30"/>
        <w:jc w:val="center"/>
        <w:rPr>
          <w:rFonts w:ascii="Tahoma" w:eastAsia="Tahoma" w:hAnsi="Tahoma" w:cs="Tahoma"/>
          <w:i/>
          <w:iCs/>
          <w:sz w:val="40"/>
          <w:szCs w:val="40"/>
        </w:rPr>
      </w:pPr>
    </w:p>
    <w:p w:rsidR="001D3DC0" w:rsidRDefault="001D3DC0" w:rsidP="001D3DC0">
      <w:pPr>
        <w:autoSpaceDE w:val="0"/>
        <w:ind w:left="30" w:right="30"/>
        <w:jc w:val="center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36"/>
          <w:szCs w:val="36"/>
        </w:rPr>
        <w:br/>
        <w:t xml:space="preserve">Типовой расчёт </w:t>
      </w:r>
      <w:r>
        <w:rPr>
          <w:rFonts w:ascii="Tahoma" w:eastAsia="Tahoma" w:hAnsi="Tahoma" w:cs="Tahoma"/>
          <w:sz w:val="36"/>
          <w:szCs w:val="36"/>
        </w:rPr>
        <w:br/>
        <w:t xml:space="preserve">     по Теории Электрических Цепей</w:t>
      </w:r>
      <w:r>
        <w:rPr>
          <w:rFonts w:ascii="Tahoma" w:eastAsia="Tahoma" w:hAnsi="Tahoma" w:cs="Tahoma"/>
          <w:sz w:val="36"/>
          <w:szCs w:val="36"/>
        </w:rPr>
        <w:br/>
        <w:t xml:space="preserve">     </w:t>
      </w:r>
      <w:r>
        <w:rPr>
          <w:rFonts w:ascii="Tahoma" w:eastAsia="Tahoma" w:hAnsi="Tahoma" w:cs="Tahoma"/>
          <w:sz w:val="36"/>
          <w:szCs w:val="36"/>
        </w:rPr>
        <w:br/>
        <w:t>ученика факультета кибернетики</w:t>
      </w:r>
      <w:r>
        <w:rPr>
          <w:rFonts w:ascii="Tahoma" w:eastAsia="Tahoma" w:hAnsi="Tahoma" w:cs="Tahoma"/>
          <w:sz w:val="36"/>
          <w:szCs w:val="36"/>
        </w:rPr>
        <w:br/>
        <w:t xml:space="preserve">группы </w:t>
      </w:r>
      <w:r w:rsidR="007B6CEF">
        <w:rPr>
          <w:rFonts w:ascii="Tahoma" w:eastAsia="Tahoma" w:hAnsi="Tahoma" w:cs="Tahoma"/>
          <w:sz w:val="36"/>
          <w:szCs w:val="36"/>
        </w:rPr>
        <w:t>_____</w:t>
      </w:r>
      <w:r>
        <w:rPr>
          <w:rFonts w:ascii="Tahoma" w:eastAsia="Tahoma" w:hAnsi="Tahoma" w:cs="Tahoma"/>
          <w:sz w:val="36"/>
          <w:szCs w:val="36"/>
        </w:rPr>
        <w:br/>
      </w:r>
      <w:r w:rsidR="007B6CEF">
        <w:rPr>
          <w:rFonts w:ascii="Tahoma" w:eastAsia="Tahoma" w:hAnsi="Tahoma"/>
          <w:sz w:val="36"/>
          <w:szCs w:val="36"/>
        </w:rPr>
        <w:t>для vv206.ru</w:t>
      </w:r>
      <w:r>
        <w:rPr>
          <w:rFonts w:ascii="Tahoma" w:eastAsia="Tahoma" w:hAnsi="Tahoma" w:cs="Tahoma"/>
          <w:sz w:val="36"/>
          <w:szCs w:val="36"/>
        </w:rPr>
        <w:br/>
      </w:r>
      <w:r>
        <w:rPr>
          <w:rFonts w:ascii="Tahoma" w:eastAsia="Tahoma" w:hAnsi="Tahoma" w:cs="Tahoma"/>
          <w:sz w:val="36"/>
          <w:szCs w:val="36"/>
        </w:rPr>
        <w:br/>
        <w:t>Вариант 26</w:t>
      </w:r>
      <w:r>
        <w:rPr>
          <w:rFonts w:ascii="Tahoma" w:eastAsia="Tahoma" w:hAnsi="Tahoma" w:cs="Tahoma"/>
          <w:sz w:val="40"/>
          <w:szCs w:val="40"/>
        </w:rPr>
        <w:br/>
      </w:r>
      <w:r>
        <w:rPr>
          <w:rFonts w:ascii="Tahoma" w:eastAsia="Tahoma" w:hAnsi="Tahoma" w:cs="Tahoma"/>
          <w:sz w:val="20"/>
          <w:szCs w:val="20"/>
        </w:rPr>
        <w:br/>
      </w:r>
      <w:r>
        <w:rPr>
          <w:rFonts w:ascii="Tahoma" w:eastAsia="Tahoma" w:hAnsi="Tahoma" w:cs="Tahoma"/>
          <w:sz w:val="20"/>
          <w:szCs w:val="20"/>
        </w:rPr>
        <w:br/>
      </w:r>
    </w:p>
    <w:p w:rsidR="001D3DC0" w:rsidRDefault="001D3DC0" w:rsidP="001D3DC0">
      <w:pPr>
        <w:autoSpaceDE w:val="0"/>
        <w:ind w:left="30" w:right="30"/>
        <w:jc w:val="center"/>
        <w:rPr>
          <w:rFonts w:ascii="Tahoma" w:eastAsia="Tahoma" w:hAnsi="Tahoma" w:cs="Tahoma"/>
          <w:sz w:val="20"/>
          <w:szCs w:val="20"/>
        </w:rPr>
      </w:pPr>
    </w:p>
    <w:p w:rsidR="001D3DC0" w:rsidRDefault="001D3DC0" w:rsidP="001D3DC0">
      <w:pPr>
        <w:autoSpaceDE w:val="0"/>
        <w:ind w:left="30" w:right="30"/>
        <w:jc w:val="center"/>
        <w:rPr>
          <w:rFonts w:ascii="Tahoma" w:eastAsia="Tahoma" w:hAnsi="Tahoma" w:cs="Tahoma"/>
          <w:sz w:val="20"/>
          <w:szCs w:val="20"/>
        </w:rPr>
      </w:pPr>
    </w:p>
    <w:p w:rsidR="001D3DC0" w:rsidRDefault="001D3DC0" w:rsidP="001D3DC0">
      <w:pPr>
        <w:autoSpaceDE w:val="0"/>
        <w:ind w:left="30" w:right="30"/>
        <w:jc w:val="center"/>
        <w:rPr>
          <w:rFonts w:ascii="Tahoma" w:eastAsia="Tahoma" w:hAnsi="Tahoma" w:cs="Tahoma"/>
          <w:sz w:val="20"/>
          <w:szCs w:val="20"/>
        </w:rPr>
      </w:pPr>
    </w:p>
    <w:p w:rsidR="001D3DC0" w:rsidRDefault="001D3DC0" w:rsidP="001D3DC0">
      <w:pPr>
        <w:autoSpaceDE w:val="0"/>
        <w:ind w:left="30" w:right="30"/>
        <w:jc w:val="center"/>
        <w:rPr>
          <w:rFonts w:ascii="Tahoma" w:eastAsia="Tahoma" w:hAnsi="Tahoma" w:cs="Tahoma"/>
          <w:sz w:val="20"/>
          <w:szCs w:val="20"/>
        </w:rPr>
      </w:pPr>
    </w:p>
    <w:p w:rsidR="001D3DC0" w:rsidRDefault="001D3DC0" w:rsidP="001D3DC0">
      <w:pPr>
        <w:autoSpaceDE w:val="0"/>
        <w:ind w:left="30" w:right="30"/>
        <w:jc w:val="center"/>
        <w:rPr>
          <w:rFonts w:ascii="Tahoma" w:eastAsia="Tahoma" w:hAnsi="Tahoma" w:cs="Tahoma"/>
          <w:sz w:val="20"/>
          <w:szCs w:val="20"/>
        </w:rPr>
      </w:pPr>
    </w:p>
    <w:p w:rsidR="001D3DC0" w:rsidRDefault="001D3DC0" w:rsidP="001D3DC0">
      <w:pPr>
        <w:autoSpaceDE w:val="0"/>
        <w:ind w:left="30" w:right="30"/>
        <w:jc w:val="center"/>
        <w:rPr>
          <w:rFonts w:ascii="Tahoma" w:eastAsia="Tahoma" w:hAnsi="Tahoma" w:cs="Tahoma"/>
          <w:sz w:val="20"/>
          <w:szCs w:val="20"/>
        </w:rPr>
      </w:pPr>
    </w:p>
    <w:p w:rsidR="001D3DC0" w:rsidRDefault="001D3DC0" w:rsidP="001D3DC0">
      <w:pPr>
        <w:autoSpaceDE w:val="0"/>
        <w:ind w:left="30" w:right="30"/>
        <w:jc w:val="center"/>
        <w:rPr>
          <w:rFonts w:ascii="Tahoma" w:eastAsia="Tahoma" w:hAnsi="Tahoma" w:cs="Tahoma"/>
          <w:sz w:val="20"/>
          <w:szCs w:val="20"/>
        </w:rPr>
      </w:pPr>
    </w:p>
    <w:p w:rsidR="001D3DC0" w:rsidRDefault="001D3DC0" w:rsidP="001D3DC0">
      <w:pPr>
        <w:autoSpaceDE w:val="0"/>
        <w:ind w:left="30" w:right="30"/>
        <w:jc w:val="center"/>
        <w:rPr>
          <w:rFonts w:ascii="Tahoma" w:eastAsia="Tahoma" w:hAnsi="Tahoma" w:cs="Tahoma"/>
          <w:sz w:val="20"/>
          <w:szCs w:val="20"/>
        </w:rPr>
      </w:pPr>
    </w:p>
    <w:p w:rsidR="001D3DC0" w:rsidRDefault="001D3DC0" w:rsidP="001D3DC0">
      <w:pPr>
        <w:autoSpaceDE w:val="0"/>
        <w:ind w:left="30" w:right="30"/>
        <w:jc w:val="center"/>
        <w:rPr>
          <w:rFonts w:ascii="Tahoma" w:eastAsia="Tahoma" w:hAnsi="Tahoma" w:cs="Tahoma"/>
          <w:sz w:val="20"/>
          <w:szCs w:val="20"/>
        </w:rPr>
      </w:pPr>
    </w:p>
    <w:p w:rsidR="001D3DC0" w:rsidRDefault="001D3DC0" w:rsidP="001D3DC0">
      <w:pPr>
        <w:autoSpaceDE w:val="0"/>
        <w:ind w:left="30" w:right="30"/>
        <w:jc w:val="center"/>
        <w:rPr>
          <w:rFonts w:ascii="Tahoma" w:eastAsia="Tahoma" w:hAnsi="Tahoma" w:cs="Tahoma"/>
          <w:sz w:val="20"/>
          <w:szCs w:val="20"/>
        </w:rPr>
      </w:pPr>
    </w:p>
    <w:p w:rsidR="001D3DC0" w:rsidRDefault="001D3DC0" w:rsidP="001D3DC0">
      <w:pPr>
        <w:autoSpaceDE w:val="0"/>
        <w:ind w:left="30" w:right="30"/>
        <w:jc w:val="center"/>
        <w:rPr>
          <w:rFonts w:ascii="Tahoma" w:eastAsia="Tahoma" w:hAnsi="Tahoma" w:cs="Tahoma"/>
          <w:sz w:val="20"/>
          <w:szCs w:val="20"/>
        </w:rPr>
      </w:pPr>
    </w:p>
    <w:p w:rsidR="001D3DC0" w:rsidRDefault="001D3DC0" w:rsidP="001D3DC0">
      <w:pPr>
        <w:autoSpaceDE w:val="0"/>
        <w:ind w:left="30" w:right="30"/>
        <w:jc w:val="center"/>
        <w:rPr>
          <w:rFonts w:ascii="Tahoma" w:eastAsia="Tahoma" w:hAnsi="Tahoma" w:cs="Tahoma"/>
          <w:sz w:val="20"/>
          <w:szCs w:val="20"/>
        </w:rPr>
      </w:pPr>
    </w:p>
    <w:p w:rsidR="001D3DC0" w:rsidRDefault="001D3DC0" w:rsidP="001D3DC0">
      <w:pPr>
        <w:autoSpaceDE w:val="0"/>
        <w:ind w:left="30" w:right="30"/>
        <w:jc w:val="center"/>
        <w:rPr>
          <w:rFonts w:ascii="Tahoma" w:eastAsia="Tahoma" w:hAnsi="Tahoma" w:cs="Tahoma"/>
          <w:sz w:val="20"/>
          <w:szCs w:val="20"/>
        </w:rPr>
      </w:pPr>
    </w:p>
    <w:p w:rsidR="001D3DC0" w:rsidRDefault="001D3DC0" w:rsidP="001D3DC0">
      <w:pPr>
        <w:autoSpaceDE w:val="0"/>
        <w:ind w:left="30" w:right="30"/>
        <w:jc w:val="center"/>
        <w:rPr>
          <w:rFonts w:ascii="Tahoma" w:eastAsia="Tahoma" w:hAnsi="Tahoma" w:cs="Tahoma"/>
          <w:sz w:val="20"/>
          <w:szCs w:val="20"/>
        </w:rPr>
      </w:pPr>
    </w:p>
    <w:p w:rsidR="001D3DC0" w:rsidRDefault="001D3DC0" w:rsidP="001D3DC0">
      <w:pPr>
        <w:autoSpaceDE w:val="0"/>
        <w:ind w:right="30"/>
        <w:jc w:val="center"/>
        <w:rPr>
          <w:rFonts w:ascii="Tahoma" w:eastAsia="Tahoma" w:hAnsi="Tahoma" w:cs="Tahoma"/>
          <w:sz w:val="20"/>
          <w:szCs w:val="20"/>
        </w:rPr>
      </w:pPr>
    </w:p>
    <w:p w:rsidR="001D3DC0" w:rsidRDefault="001D3DC0" w:rsidP="001D3DC0">
      <w:pPr>
        <w:autoSpaceDE w:val="0"/>
        <w:ind w:left="30" w:right="30"/>
        <w:jc w:val="center"/>
        <w:rPr>
          <w:rFonts w:ascii="Tahoma" w:eastAsia="Tahoma" w:hAnsi="Tahoma" w:cs="Tahoma"/>
          <w:sz w:val="20"/>
          <w:szCs w:val="20"/>
        </w:rPr>
      </w:pPr>
    </w:p>
    <w:p w:rsidR="001D3DC0" w:rsidRDefault="001D3DC0" w:rsidP="001D3DC0">
      <w:pPr>
        <w:autoSpaceDE w:val="0"/>
        <w:ind w:left="30" w:right="30"/>
        <w:jc w:val="center"/>
        <w:rPr>
          <w:rFonts w:ascii="Tahoma" w:eastAsia="Tahoma" w:hAnsi="Tahoma" w:cs="Tahoma"/>
          <w:sz w:val="20"/>
          <w:szCs w:val="20"/>
        </w:rPr>
      </w:pPr>
    </w:p>
    <w:p w:rsidR="001D3DC0" w:rsidRDefault="001D3DC0" w:rsidP="001D3DC0">
      <w:pPr>
        <w:autoSpaceDE w:val="0"/>
        <w:ind w:left="30" w:right="30"/>
        <w:jc w:val="center"/>
        <w:rPr>
          <w:rFonts w:ascii="Tahoma" w:eastAsia="Tahoma" w:hAnsi="Tahoma" w:cs="Tahoma"/>
          <w:sz w:val="20"/>
          <w:szCs w:val="20"/>
        </w:rPr>
      </w:pPr>
    </w:p>
    <w:p w:rsidR="001D3DC0" w:rsidRDefault="001D3DC0" w:rsidP="001D3DC0">
      <w:pPr>
        <w:autoSpaceDE w:val="0"/>
        <w:ind w:left="30" w:right="30"/>
        <w:jc w:val="center"/>
        <w:rPr>
          <w:rFonts w:ascii="Tahoma" w:eastAsia="Tahoma" w:hAnsi="Tahoma" w:cs="Tahoma"/>
          <w:sz w:val="20"/>
          <w:szCs w:val="20"/>
        </w:rPr>
      </w:pPr>
    </w:p>
    <w:p w:rsidR="001D3DC0" w:rsidRDefault="001D3DC0" w:rsidP="001D3DC0">
      <w:pPr>
        <w:autoSpaceDE w:val="0"/>
        <w:ind w:left="30" w:right="30"/>
        <w:jc w:val="center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>г. Москва, 2010 год</w:t>
      </w:r>
    </w:p>
    <w:p w:rsidR="00200F8E" w:rsidRDefault="001D3DC0">
      <w:r w:rsidRPr="001D3DC0">
        <w:lastRenderedPageBreak/>
        <w:t>Задача 3.6</w:t>
      </w:r>
    </w:p>
    <w:p w:rsidR="001D3DC0" w:rsidRDefault="001D3DC0"/>
    <w:p w:rsidR="001D3DC0" w:rsidRDefault="001D3DC0">
      <w:r>
        <w:t>Часть 1) Линии с потерями</w:t>
      </w:r>
    </w:p>
    <w:p w:rsidR="001D3DC0" w:rsidRDefault="001D3DC0" w:rsidP="001D3DC0">
      <w:pPr>
        <w:pStyle w:val="a3"/>
        <w:numPr>
          <w:ilvl w:val="0"/>
          <w:numId w:val="1"/>
        </w:numPr>
      </w:pPr>
      <w:r>
        <w:t>Введем исходные данные</w:t>
      </w:r>
    </w:p>
    <w:p w:rsidR="001D3DC0" w:rsidRDefault="001D3DC0" w:rsidP="001D3DC0">
      <w:pPr>
        <w:autoSpaceDE w:val="0"/>
        <w:autoSpaceDN w:val="0"/>
        <w:adjustRightInd w:val="0"/>
        <w:ind w:left="709"/>
        <w:rPr>
          <w:rFonts w:ascii="Arial" w:hAnsi="Arial" w:cs="Arial"/>
          <w:sz w:val="20"/>
          <w:szCs w:val="20"/>
          <w:lang w:val="en-US"/>
        </w:rPr>
      </w:pPr>
      <w:r>
        <w:rPr>
          <w:rFonts w:ascii="Arial CYR" w:hAnsi="Arial CYR" w:cs="Arial CYR"/>
          <w:noProof/>
          <w:sz w:val="20"/>
          <w:szCs w:val="20"/>
          <w:lang w:eastAsia="ru-RU"/>
        </w:rPr>
        <w:drawing>
          <wp:inline distT="0" distB="0" distL="0" distR="0">
            <wp:extent cx="447675" cy="180975"/>
            <wp:effectExtent l="0" t="0" r="9525" b="0"/>
            <wp:docPr id="199" name="Рисунок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 CYR" w:hAnsi="Arial CYR" w:cs="Arial CYR"/>
          <w:noProof/>
          <w:sz w:val="20"/>
          <w:szCs w:val="20"/>
          <w:lang w:eastAsia="ru-RU"/>
        </w:rPr>
        <w:drawing>
          <wp:inline distT="0" distB="0" distL="0" distR="0">
            <wp:extent cx="438150" cy="161925"/>
            <wp:effectExtent l="19050" t="0" r="0" b="0"/>
            <wp:docPr id="10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 CYR" w:hAnsi="Arial CYR" w:cs="Arial CYR"/>
          <w:noProof/>
          <w:sz w:val="20"/>
          <w:szCs w:val="20"/>
          <w:lang w:eastAsia="ru-RU"/>
        </w:rPr>
        <w:drawing>
          <wp:inline distT="0" distB="0" distL="0" distR="0">
            <wp:extent cx="762000" cy="238125"/>
            <wp:effectExtent l="19050" t="0" r="0" b="0"/>
            <wp:docPr id="11" name="Рисунок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 CYR" w:hAnsi="Arial CYR" w:cs="Arial CYR"/>
          <w:noProof/>
          <w:sz w:val="20"/>
          <w:szCs w:val="20"/>
          <w:lang w:eastAsia="ru-RU"/>
        </w:rPr>
        <w:drawing>
          <wp:inline distT="0" distB="0" distL="0" distR="0">
            <wp:extent cx="828675" cy="238125"/>
            <wp:effectExtent l="19050" t="0" r="9525" b="0"/>
            <wp:docPr id="12" name="Рисунок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 CYR" w:hAnsi="Arial CYR" w:cs="Arial CYR"/>
          <w:noProof/>
          <w:sz w:val="20"/>
          <w:szCs w:val="20"/>
          <w:lang w:eastAsia="ru-RU"/>
        </w:rPr>
        <w:drawing>
          <wp:inline distT="0" distB="0" distL="0" distR="0">
            <wp:extent cx="742950" cy="238125"/>
            <wp:effectExtent l="19050" t="0" r="0" b="0"/>
            <wp:docPr id="13" name="Рисунок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3DC0" w:rsidRDefault="001D3DC0" w:rsidP="001D3DC0">
      <w:pPr>
        <w:autoSpaceDE w:val="0"/>
        <w:autoSpaceDN w:val="0"/>
        <w:adjustRightInd w:val="0"/>
        <w:ind w:left="709"/>
        <w:rPr>
          <w:rFonts w:ascii="Arial" w:hAnsi="Arial" w:cs="Arial"/>
          <w:sz w:val="20"/>
          <w:szCs w:val="20"/>
          <w:lang w:val="en-US"/>
        </w:rPr>
      </w:pPr>
      <w:r>
        <w:rPr>
          <w:rFonts w:ascii="Arial CYR" w:hAnsi="Arial CYR" w:cs="Arial CYR"/>
          <w:noProof/>
          <w:sz w:val="20"/>
          <w:szCs w:val="20"/>
          <w:lang w:eastAsia="ru-RU"/>
        </w:rPr>
        <w:drawing>
          <wp:inline distT="0" distB="0" distL="0" distR="0">
            <wp:extent cx="342900" cy="161925"/>
            <wp:effectExtent l="19050" t="0" r="0" b="0"/>
            <wp:docPr id="204" name="Рисунок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 CYR" w:hAnsi="Arial CYR" w:cs="Arial CYR"/>
          <w:noProof/>
          <w:sz w:val="20"/>
          <w:szCs w:val="20"/>
          <w:lang w:eastAsia="ru-RU"/>
        </w:rPr>
        <w:drawing>
          <wp:inline distT="0" distB="0" distL="0" distR="0">
            <wp:extent cx="485775" cy="161925"/>
            <wp:effectExtent l="19050" t="0" r="9525" b="0"/>
            <wp:docPr id="14" name="Рисунок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 CYR" w:hAnsi="Arial CYR" w:cs="Arial CYR"/>
          <w:noProof/>
          <w:sz w:val="20"/>
          <w:szCs w:val="20"/>
          <w:lang w:eastAsia="ru-RU"/>
        </w:rPr>
        <w:drawing>
          <wp:inline distT="0" distB="0" distL="0" distR="0">
            <wp:extent cx="504825" cy="161925"/>
            <wp:effectExtent l="19050" t="0" r="9525" b="0"/>
            <wp:docPr id="15" name="Рисунок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 CYR" w:hAnsi="Arial CYR" w:cs="Arial CYR"/>
          <w:noProof/>
          <w:sz w:val="20"/>
          <w:szCs w:val="20"/>
          <w:lang w:eastAsia="ru-RU"/>
        </w:rPr>
        <w:drawing>
          <wp:inline distT="0" distB="0" distL="0" distR="0">
            <wp:extent cx="400050" cy="161925"/>
            <wp:effectExtent l="19050" t="0" r="0" b="0"/>
            <wp:docPr id="16" name="Рисунок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3DC0" w:rsidRPr="001D3DC0" w:rsidRDefault="001D3DC0" w:rsidP="001D3DC0">
      <w:pPr>
        <w:pStyle w:val="a3"/>
        <w:numPr>
          <w:ilvl w:val="0"/>
          <w:numId w:val="1"/>
        </w:numPr>
      </w:pPr>
      <w:r>
        <w:t xml:space="preserve">Найдем U2, </w:t>
      </w:r>
      <w:proofErr w:type="spellStart"/>
      <w:r>
        <w:t>w</w:t>
      </w:r>
      <w:proofErr w:type="spellEnd"/>
      <w:r>
        <w:t xml:space="preserve">, </w:t>
      </w:r>
      <w:r>
        <w:rPr>
          <w:lang w:val="en-US"/>
        </w:rPr>
        <w:t>Z</w:t>
      </w:r>
      <w:r w:rsidRPr="008C1A55">
        <w:t xml:space="preserve">0, </w:t>
      </w:r>
      <w:r>
        <w:rPr>
          <w:lang w:val="en-US"/>
        </w:rPr>
        <w:t>Y</w:t>
      </w:r>
      <w:r w:rsidRPr="008C1A55">
        <w:t>0</w:t>
      </w:r>
      <w:r w:rsidR="008C1A55">
        <w:t>,</w:t>
      </w:r>
      <w:r w:rsidR="008C1A55" w:rsidRPr="008C1A55">
        <w:rPr>
          <w:rFonts w:ascii="Arial CYR" w:hAnsi="Arial CYR" w:cs="Arial CYR"/>
          <w:sz w:val="20"/>
          <w:szCs w:val="20"/>
        </w:rPr>
        <w:t xml:space="preserve"> </w:t>
      </w:r>
      <w:r w:rsidR="008C1A55">
        <w:rPr>
          <w:rFonts w:ascii="Arial CYR" w:hAnsi="Arial CYR" w:cs="Arial CYR"/>
          <w:sz w:val="20"/>
          <w:szCs w:val="20"/>
        </w:rPr>
        <w:t>постоянную</w:t>
      </w:r>
      <w:r w:rsidR="008C1A55" w:rsidRPr="008C1A55">
        <w:rPr>
          <w:rFonts w:ascii="Arial CYR" w:hAnsi="Arial CYR" w:cs="Arial CYR"/>
          <w:sz w:val="20"/>
          <w:szCs w:val="20"/>
        </w:rPr>
        <w:t xml:space="preserve"> </w:t>
      </w:r>
      <w:r w:rsidR="008C1A55">
        <w:rPr>
          <w:rFonts w:ascii="Arial CYR" w:hAnsi="Arial CYR" w:cs="Arial CYR"/>
          <w:sz w:val="20"/>
          <w:szCs w:val="20"/>
        </w:rPr>
        <w:t>распространения и величину волнового сопротивления</w:t>
      </w:r>
    </w:p>
    <w:p w:rsidR="008C1A55" w:rsidRPr="008C1A55" w:rsidRDefault="008C1A55" w:rsidP="008C1A55">
      <w:pPr>
        <w:autoSpaceDE w:val="0"/>
        <w:autoSpaceDN w:val="0"/>
        <w:adjustRightInd w:val="0"/>
        <w:ind w:left="709"/>
        <w:rPr>
          <w:rFonts w:ascii="Arial" w:hAnsi="Arial" w:cs="Arial"/>
          <w:sz w:val="20"/>
          <w:szCs w:val="20"/>
          <w:lang w:val="en-US"/>
        </w:rPr>
      </w:pPr>
      <w:r>
        <w:rPr>
          <w:rFonts w:ascii="Arial CYR" w:hAnsi="Arial CYR" w:cs="Arial CYR"/>
          <w:noProof/>
          <w:sz w:val="20"/>
          <w:szCs w:val="20"/>
          <w:lang w:eastAsia="ru-RU"/>
        </w:rPr>
        <w:drawing>
          <wp:inline distT="0" distB="0" distL="0" distR="0">
            <wp:extent cx="1295400" cy="238125"/>
            <wp:effectExtent l="19050" t="0" r="0" b="0"/>
            <wp:docPr id="430" name="Рисунок 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CYR" w:hAnsi="Arial CYR" w:cs="Arial CYR"/>
          <w:noProof/>
          <w:sz w:val="20"/>
          <w:szCs w:val="20"/>
          <w:lang w:eastAsia="ru-RU"/>
        </w:rPr>
        <w:drawing>
          <wp:inline distT="0" distB="0" distL="0" distR="0">
            <wp:extent cx="1362075" cy="238125"/>
            <wp:effectExtent l="19050" t="0" r="0" b="0"/>
            <wp:docPr id="431" name="Рисунок 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1A55" w:rsidRDefault="008C1A55" w:rsidP="008C1A55">
      <w:pPr>
        <w:autoSpaceDE w:val="0"/>
        <w:autoSpaceDN w:val="0"/>
        <w:adjustRightInd w:val="0"/>
        <w:ind w:left="709"/>
        <w:rPr>
          <w:rFonts w:ascii="Arial" w:hAnsi="Arial" w:cs="Arial"/>
          <w:sz w:val="20"/>
          <w:szCs w:val="20"/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942975" cy="161925"/>
            <wp:effectExtent l="19050" t="0" r="9525" b="0"/>
            <wp:wrapSquare wrapText="right"/>
            <wp:docPr id="1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CYR" w:hAnsi="Arial CYR" w:cs="Arial CYR"/>
          <w:noProof/>
          <w:sz w:val="20"/>
          <w:szCs w:val="20"/>
          <w:lang w:eastAsia="ru-RU"/>
        </w:rPr>
        <w:drawing>
          <wp:inline distT="0" distB="0" distL="0" distR="0">
            <wp:extent cx="952500" cy="161925"/>
            <wp:effectExtent l="19050" t="0" r="0" b="0"/>
            <wp:docPr id="432" name="Рисунок 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1A55" w:rsidRDefault="008C1A55" w:rsidP="008C1A55">
      <w:pPr>
        <w:autoSpaceDE w:val="0"/>
        <w:autoSpaceDN w:val="0"/>
        <w:adjustRightInd w:val="0"/>
        <w:ind w:left="709"/>
        <w:rPr>
          <w:rFonts w:ascii="Arial" w:hAnsi="Arial" w:cs="Arial"/>
          <w:sz w:val="20"/>
          <w:szCs w:val="20"/>
        </w:rPr>
      </w:pPr>
    </w:p>
    <w:p w:rsidR="008C1A55" w:rsidRDefault="008C1A55" w:rsidP="008C1A55">
      <w:pPr>
        <w:autoSpaceDE w:val="0"/>
        <w:autoSpaceDN w:val="0"/>
        <w:adjustRightInd w:val="0"/>
        <w:ind w:left="709"/>
        <w:rPr>
          <w:rFonts w:ascii="Arial" w:hAnsi="Arial" w:cs="Arial"/>
          <w:sz w:val="20"/>
          <w:szCs w:val="20"/>
          <w:lang w:val="en-US"/>
        </w:rPr>
      </w:pPr>
      <w:r>
        <w:rPr>
          <w:rFonts w:ascii="Arial CYR" w:hAnsi="Arial CYR" w:cs="Arial CYR"/>
          <w:noProof/>
          <w:sz w:val="20"/>
          <w:szCs w:val="20"/>
          <w:lang w:eastAsia="ru-RU"/>
        </w:rPr>
        <w:drawing>
          <wp:inline distT="0" distB="0" distL="0" distR="0">
            <wp:extent cx="590550" cy="371475"/>
            <wp:effectExtent l="0" t="0" r="0" b="0"/>
            <wp:docPr id="20" name="Рисунок 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 CYR" w:hAnsi="Arial CYR" w:cs="Arial CYR"/>
          <w:noProof/>
          <w:sz w:val="20"/>
          <w:szCs w:val="20"/>
          <w:lang w:eastAsia="ru-RU"/>
        </w:rPr>
        <w:drawing>
          <wp:inline distT="0" distB="0" distL="0" distR="0">
            <wp:extent cx="1990725" cy="238125"/>
            <wp:effectExtent l="19050" t="0" r="9525" b="0"/>
            <wp:docPr id="452" name="Рисунок 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 CYR" w:hAnsi="Arial CYR" w:cs="Arial CYR"/>
          <w:noProof/>
          <w:sz w:val="20"/>
          <w:szCs w:val="20"/>
          <w:lang w:eastAsia="ru-RU"/>
        </w:rPr>
        <w:drawing>
          <wp:inline distT="0" distB="0" distL="0" distR="0">
            <wp:extent cx="838200" cy="238125"/>
            <wp:effectExtent l="19050" t="0" r="0" b="0"/>
            <wp:docPr id="21" name="Рисунок 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 CYR" w:hAnsi="Arial CYR" w:cs="Arial CYR"/>
          <w:noProof/>
          <w:sz w:val="20"/>
          <w:szCs w:val="20"/>
          <w:lang w:eastAsia="ru-RU"/>
        </w:rPr>
        <w:drawing>
          <wp:inline distT="0" distB="0" distL="0" distR="0">
            <wp:extent cx="523875" cy="161925"/>
            <wp:effectExtent l="19050" t="0" r="9525" b="0"/>
            <wp:docPr id="22" name="Рисунок 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1A55" w:rsidRDefault="008C1A55" w:rsidP="008C1A55">
      <w:pPr>
        <w:autoSpaceDE w:val="0"/>
        <w:autoSpaceDN w:val="0"/>
        <w:adjustRightInd w:val="0"/>
        <w:ind w:left="709"/>
        <w:rPr>
          <w:rFonts w:ascii="Arial" w:hAnsi="Arial" w:cs="Arial"/>
          <w:sz w:val="20"/>
          <w:szCs w:val="20"/>
          <w:lang w:val="en-US"/>
        </w:rPr>
      </w:pPr>
    </w:p>
    <w:p w:rsidR="008C1A55" w:rsidRDefault="008C1A55" w:rsidP="008C1A55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Найдем напряжение и ток на линии</w:t>
      </w:r>
    </w:p>
    <w:p w:rsidR="008C1A55" w:rsidRDefault="008C1A55" w:rsidP="008C1A55">
      <w:pPr>
        <w:autoSpaceDE w:val="0"/>
        <w:autoSpaceDN w:val="0"/>
        <w:adjustRightInd w:val="0"/>
        <w:ind w:left="709"/>
        <w:rPr>
          <w:rFonts w:ascii="Arial" w:hAnsi="Arial" w:cs="Arial"/>
          <w:sz w:val="20"/>
          <w:szCs w:val="20"/>
          <w:lang w:val="en-US"/>
        </w:rPr>
      </w:pPr>
      <w:r>
        <w:rPr>
          <w:rFonts w:ascii="Arial CYR" w:hAnsi="Arial CYR" w:cs="Arial CYR"/>
          <w:noProof/>
          <w:sz w:val="20"/>
          <w:szCs w:val="20"/>
          <w:lang w:eastAsia="ru-RU"/>
        </w:rPr>
        <w:drawing>
          <wp:inline distT="0" distB="0" distL="0" distR="0">
            <wp:extent cx="2124075" cy="161925"/>
            <wp:effectExtent l="19050" t="0" r="9525" b="0"/>
            <wp:docPr id="591" name="Рисунок 5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 CYR" w:hAnsi="Arial CYR" w:cs="Arial CYR"/>
          <w:noProof/>
          <w:sz w:val="20"/>
          <w:szCs w:val="20"/>
          <w:lang w:eastAsia="ru-RU"/>
        </w:rPr>
        <w:drawing>
          <wp:inline distT="0" distB="0" distL="0" distR="0">
            <wp:extent cx="2105025" cy="238125"/>
            <wp:effectExtent l="19050" t="0" r="9525" b="0"/>
            <wp:docPr id="592" name="Рисунок 5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 CYR" w:hAnsi="Arial CYR" w:cs="Arial CYR"/>
          <w:noProof/>
          <w:sz w:val="20"/>
          <w:szCs w:val="20"/>
          <w:lang w:eastAsia="ru-RU"/>
        </w:rPr>
        <w:drawing>
          <wp:inline distT="0" distB="0" distL="0" distR="0">
            <wp:extent cx="1009650" cy="238125"/>
            <wp:effectExtent l="0" t="0" r="0" b="0"/>
            <wp:docPr id="593" name="Рисунок 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1A55" w:rsidRPr="008C1A55" w:rsidRDefault="008C1A55" w:rsidP="008C1A55">
      <w:pPr>
        <w:autoSpaceDE w:val="0"/>
        <w:autoSpaceDN w:val="0"/>
        <w:adjustRightInd w:val="0"/>
        <w:ind w:left="709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noProof/>
          <w:sz w:val="20"/>
          <w:szCs w:val="20"/>
          <w:lang w:eastAsia="ru-RU"/>
        </w:rPr>
        <w:drawing>
          <wp:inline distT="0" distB="0" distL="0" distR="0">
            <wp:extent cx="1933575" cy="352425"/>
            <wp:effectExtent l="0" t="0" r="9525" b="0"/>
            <wp:docPr id="594" name="Рисунок 5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CYR" w:hAnsi="Arial CYR" w:cs="Arial CYR"/>
          <w:sz w:val="20"/>
          <w:szCs w:val="20"/>
        </w:rPr>
        <w:t xml:space="preserve"> </w:t>
      </w:r>
      <w:r>
        <w:rPr>
          <w:rFonts w:ascii="Arial CYR" w:hAnsi="Arial CYR" w:cs="Arial CYR"/>
          <w:noProof/>
          <w:sz w:val="20"/>
          <w:szCs w:val="20"/>
          <w:lang w:eastAsia="ru-RU"/>
        </w:rPr>
        <w:drawing>
          <wp:inline distT="0" distB="0" distL="0" distR="0">
            <wp:extent cx="1495425" cy="161925"/>
            <wp:effectExtent l="19050" t="0" r="9525" b="0"/>
            <wp:docPr id="595" name="Рисунок 5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5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CYR" w:hAnsi="Arial CYR" w:cs="Arial CYR"/>
          <w:sz w:val="20"/>
          <w:szCs w:val="20"/>
        </w:rPr>
        <w:t xml:space="preserve"> </w:t>
      </w:r>
      <w:r>
        <w:rPr>
          <w:rFonts w:ascii="Arial CYR" w:hAnsi="Arial CYR" w:cs="Arial CYR"/>
          <w:noProof/>
          <w:sz w:val="20"/>
          <w:szCs w:val="20"/>
          <w:lang w:eastAsia="ru-RU"/>
        </w:rPr>
        <w:drawing>
          <wp:inline distT="0" distB="0" distL="0" distR="0">
            <wp:extent cx="762000" cy="161925"/>
            <wp:effectExtent l="0" t="0" r="0" b="0"/>
            <wp:docPr id="596" name="Рисунок 5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6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1A55" w:rsidRDefault="008C1A55" w:rsidP="008C1A55">
      <w:pPr>
        <w:pStyle w:val="a3"/>
        <w:autoSpaceDE w:val="0"/>
        <w:autoSpaceDN w:val="0"/>
        <w:adjustRightInd w:val="0"/>
        <w:rPr>
          <w:rFonts w:ascii="Arial CYR" w:hAnsi="Arial CYR" w:cs="Arial CYR"/>
          <w:sz w:val="20"/>
          <w:szCs w:val="20"/>
        </w:rPr>
      </w:pPr>
    </w:p>
    <w:p w:rsidR="008C1A55" w:rsidRDefault="008C1A55" w:rsidP="008C1A55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Найдем фазовую скорость и длину волны</w:t>
      </w:r>
    </w:p>
    <w:p w:rsidR="008C1A55" w:rsidRDefault="008C1A55" w:rsidP="008C1A55">
      <w:pPr>
        <w:autoSpaceDE w:val="0"/>
        <w:autoSpaceDN w:val="0"/>
        <w:adjustRightInd w:val="0"/>
        <w:ind w:left="709"/>
        <w:rPr>
          <w:rFonts w:ascii="Arial" w:hAnsi="Arial" w:cs="Arial"/>
          <w:sz w:val="20"/>
          <w:szCs w:val="20"/>
        </w:rPr>
      </w:pPr>
      <w:r>
        <w:rPr>
          <w:rFonts w:ascii="Arial CYR" w:hAnsi="Arial CYR" w:cs="Arial CYR"/>
          <w:noProof/>
          <w:sz w:val="20"/>
          <w:szCs w:val="20"/>
          <w:lang w:eastAsia="ru-RU"/>
        </w:rPr>
        <w:drawing>
          <wp:inline distT="0" distB="0" distL="0" distR="0">
            <wp:extent cx="1247775" cy="352425"/>
            <wp:effectExtent l="19050" t="0" r="0" b="0"/>
            <wp:docPr id="685" name="Рисунок 6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5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990600" cy="352425"/>
            <wp:effectExtent l="19050" t="0" r="0" b="0"/>
            <wp:docPr id="686" name="Рисунок 6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6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1A55" w:rsidRPr="008C1A55" w:rsidRDefault="007E41C4" w:rsidP="008C1A55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Построим граф</w:t>
      </w:r>
      <w:r w:rsidR="008C1A55">
        <w:rPr>
          <w:rFonts w:ascii="Arial" w:hAnsi="Arial" w:cs="Arial"/>
          <w:sz w:val="20"/>
          <w:szCs w:val="20"/>
        </w:rPr>
        <w:t>ики U(</w:t>
      </w:r>
      <w:proofErr w:type="spellStart"/>
      <w:r w:rsidR="008C1A55">
        <w:rPr>
          <w:rFonts w:ascii="Arial" w:hAnsi="Arial" w:cs="Arial"/>
          <w:sz w:val="20"/>
          <w:szCs w:val="20"/>
        </w:rPr>
        <w:t>y</w:t>
      </w:r>
      <w:proofErr w:type="spellEnd"/>
      <w:r w:rsidR="008C1A55">
        <w:rPr>
          <w:rFonts w:ascii="Arial" w:hAnsi="Arial" w:cs="Arial"/>
          <w:sz w:val="20"/>
          <w:szCs w:val="20"/>
        </w:rPr>
        <w:t xml:space="preserve">) и </w:t>
      </w:r>
      <w:r w:rsidR="008C1A55">
        <w:rPr>
          <w:rFonts w:ascii="Arial" w:hAnsi="Arial" w:cs="Arial"/>
          <w:sz w:val="20"/>
          <w:szCs w:val="20"/>
          <w:lang w:val="en-US"/>
        </w:rPr>
        <w:t>I</w:t>
      </w:r>
      <w:r w:rsidR="008C1A55" w:rsidRPr="008C1A55">
        <w:rPr>
          <w:rFonts w:ascii="Arial" w:hAnsi="Arial" w:cs="Arial"/>
          <w:sz w:val="20"/>
          <w:szCs w:val="20"/>
        </w:rPr>
        <w:t>(</w:t>
      </w:r>
      <w:r w:rsidR="008C1A55">
        <w:rPr>
          <w:rFonts w:ascii="Arial" w:hAnsi="Arial" w:cs="Arial"/>
          <w:sz w:val="20"/>
          <w:szCs w:val="20"/>
          <w:lang w:val="en-US"/>
        </w:rPr>
        <w:t>y</w:t>
      </w:r>
      <w:r w:rsidR="008C1A55" w:rsidRPr="008C1A55">
        <w:rPr>
          <w:rFonts w:ascii="Arial" w:hAnsi="Arial" w:cs="Arial"/>
          <w:sz w:val="20"/>
          <w:szCs w:val="20"/>
        </w:rPr>
        <w:t>)</w:t>
      </w:r>
    </w:p>
    <w:p w:rsidR="008C1A55" w:rsidRDefault="008C1A55" w:rsidP="008C1A55">
      <w:pPr>
        <w:pStyle w:val="a3"/>
        <w:autoSpaceDE w:val="0"/>
        <w:autoSpaceDN w:val="0"/>
        <w:adjustRightInd w:val="0"/>
        <w:ind w:left="284"/>
        <w:rPr>
          <w:rFonts w:ascii="Arial" w:hAnsi="Arial" w:cs="Arial"/>
          <w:sz w:val="20"/>
          <w:szCs w:val="20"/>
          <w:lang w:val="en-US"/>
        </w:rPr>
      </w:pPr>
      <w:r>
        <w:rPr>
          <w:rFonts w:ascii="Arial CYR" w:hAnsi="Arial CYR" w:cs="Arial CYR"/>
          <w:noProof/>
          <w:sz w:val="20"/>
          <w:szCs w:val="20"/>
          <w:lang w:eastAsia="ru-RU"/>
        </w:rPr>
        <w:drawing>
          <wp:inline distT="0" distB="0" distL="0" distR="0">
            <wp:extent cx="2886075" cy="2143125"/>
            <wp:effectExtent l="0" t="0" r="0" b="0"/>
            <wp:docPr id="695" name="Рисунок 6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5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CYR" w:hAnsi="Arial CYR" w:cs="Arial CYR"/>
          <w:noProof/>
          <w:sz w:val="20"/>
          <w:szCs w:val="20"/>
          <w:lang w:eastAsia="ru-RU"/>
        </w:rPr>
        <w:drawing>
          <wp:inline distT="0" distB="0" distL="0" distR="0">
            <wp:extent cx="2733675" cy="2105025"/>
            <wp:effectExtent l="0" t="0" r="0" b="0"/>
            <wp:docPr id="23" name="Рисунок 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8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1A55" w:rsidRDefault="008C1A55">
      <w:pPr>
        <w:widowControl/>
        <w:suppressAutoHyphens w:val="0"/>
        <w:spacing w:after="200" w:line="276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br w:type="page"/>
      </w:r>
    </w:p>
    <w:p w:rsidR="008C1A55" w:rsidRDefault="00D427AB" w:rsidP="008C1A55">
      <w:pPr>
        <w:pStyle w:val="a3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  <w:lang w:val="en-US"/>
        </w:rPr>
        <w:lastRenderedPageBreak/>
        <w:t>Часть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2)</w:t>
      </w:r>
      <w:r>
        <w:rPr>
          <w:rFonts w:ascii="Arial" w:hAnsi="Arial" w:cs="Arial"/>
          <w:sz w:val="20"/>
          <w:szCs w:val="20"/>
        </w:rPr>
        <w:t xml:space="preserve"> Линии без потерь</w:t>
      </w:r>
    </w:p>
    <w:p w:rsidR="00D427AB" w:rsidRDefault="00D427AB" w:rsidP="00D427AB">
      <w:pPr>
        <w:pStyle w:val="a3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Введем исходные данные</w:t>
      </w:r>
    </w:p>
    <w:p w:rsidR="00DC2A1C" w:rsidRDefault="00DC2A1C" w:rsidP="00DC2A1C">
      <w:pPr>
        <w:autoSpaceDE w:val="0"/>
        <w:autoSpaceDN w:val="0"/>
        <w:adjustRightInd w:val="0"/>
        <w:ind w:left="993"/>
        <w:rPr>
          <w:rFonts w:ascii="Arial" w:hAnsi="Arial" w:cs="Arial"/>
          <w:sz w:val="20"/>
          <w:szCs w:val="20"/>
        </w:rPr>
      </w:pPr>
      <w:r>
        <w:rPr>
          <w:rFonts w:ascii="Arial CYR" w:hAnsi="Arial CYR" w:cs="Arial CYR"/>
          <w:noProof/>
          <w:sz w:val="20"/>
          <w:szCs w:val="20"/>
          <w:lang w:eastAsia="ru-RU"/>
        </w:rPr>
        <w:drawing>
          <wp:inline distT="0" distB="0" distL="0" distR="0">
            <wp:extent cx="447675" cy="180975"/>
            <wp:effectExtent l="0" t="0" r="9525" b="0"/>
            <wp:docPr id="827" name="Рисунок 8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7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 CYR" w:hAnsi="Arial CYR" w:cs="Arial CYR"/>
          <w:noProof/>
          <w:sz w:val="20"/>
          <w:szCs w:val="20"/>
          <w:lang w:eastAsia="ru-RU"/>
        </w:rPr>
        <w:drawing>
          <wp:inline distT="0" distB="0" distL="0" distR="0">
            <wp:extent cx="485775" cy="161925"/>
            <wp:effectExtent l="19050" t="0" r="9525" b="0"/>
            <wp:docPr id="828" name="Рисунок 8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8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 CYR" w:hAnsi="Arial CYR" w:cs="Arial CYR"/>
          <w:noProof/>
          <w:sz w:val="20"/>
          <w:szCs w:val="20"/>
          <w:lang w:eastAsia="ru-RU"/>
        </w:rPr>
        <w:drawing>
          <wp:inline distT="0" distB="0" distL="0" distR="0">
            <wp:extent cx="342900" cy="161925"/>
            <wp:effectExtent l="19050" t="0" r="0" b="0"/>
            <wp:docPr id="829" name="Рисунок 8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9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 CYR" w:hAnsi="Arial CYR" w:cs="Arial CYR"/>
          <w:noProof/>
          <w:sz w:val="20"/>
          <w:szCs w:val="20"/>
          <w:lang w:eastAsia="ru-RU"/>
        </w:rPr>
        <w:drawing>
          <wp:inline distT="0" distB="0" distL="0" distR="0">
            <wp:extent cx="400050" cy="161925"/>
            <wp:effectExtent l="19050" t="0" r="0" b="0"/>
            <wp:docPr id="830" name="Рисунок 8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0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 CYR" w:hAnsi="Arial CYR" w:cs="Arial CYR"/>
          <w:noProof/>
          <w:sz w:val="20"/>
          <w:szCs w:val="20"/>
          <w:lang w:eastAsia="ru-RU"/>
        </w:rPr>
        <w:drawing>
          <wp:inline distT="0" distB="0" distL="0" distR="0">
            <wp:extent cx="447675" cy="161925"/>
            <wp:effectExtent l="19050" t="0" r="9525" b="0"/>
            <wp:docPr id="831" name="Рисунок 8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1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 CYR" w:hAnsi="Arial CYR" w:cs="Arial CYR"/>
          <w:noProof/>
          <w:sz w:val="20"/>
          <w:szCs w:val="20"/>
          <w:lang w:eastAsia="ru-RU"/>
        </w:rPr>
        <w:drawing>
          <wp:inline distT="0" distB="0" distL="0" distR="0">
            <wp:extent cx="762000" cy="238125"/>
            <wp:effectExtent l="19050" t="0" r="0" b="0"/>
            <wp:docPr id="832" name="Рисунок 8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2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 CYR" w:hAnsi="Arial CYR" w:cs="Arial CYR"/>
          <w:noProof/>
          <w:sz w:val="20"/>
          <w:szCs w:val="20"/>
          <w:lang w:eastAsia="ru-RU"/>
        </w:rPr>
        <w:drawing>
          <wp:inline distT="0" distB="0" distL="0" distR="0">
            <wp:extent cx="742950" cy="238125"/>
            <wp:effectExtent l="19050" t="0" r="0" b="0"/>
            <wp:docPr id="833" name="Рисунок 8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3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2A1C" w:rsidRDefault="00DC2A1C" w:rsidP="00DC2A1C">
      <w:pPr>
        <w:autoSpaceDE w:val="0"/>
        <w:autoSpaceDN w:val="0"/>
        <w:adjustRightInd w:val="0"/>
        <w:ind w:left="993"/>
        <w:rPr>
          <w:rFonts w:ascii="Arial" w:hAnsi="Arial" w:cs="Arial"/>
          <w:sz w:val="20"/>
          <w:szCs w:val="20"/>
          <w:lang w:val="en-US"/>
        </w:rPr>
      </w:pPr>
    </w:p>
    <w:p w:rsidR="00DC2A1C" w:rsidRDefault="00DC2A1C" w:rsidP="00DC2A1C">
      <w:pPr>
        <w:pStyle w:val="a3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Найдем </w:t>
      </w:r>
      <w:r>
        <w:rPr>
          <w:rFonts w:ascii="Arial" w:hAnsi="Arial" w:cs="Arial"/>
          <w:sz w:val="20"/>
          <w:szCs w:val="20"/>
          <w:lang w:val="en-US"/>
        </w:rPr>
        <w:t>U</w:t>
      </w:r>
      <w:r w:rsidRPr="00DC2A1C">
        <w:rPr>
          <w:rFonts w:ascii="Arial" w:hAnsi="Arial" w:cs="Arial"/>
          <w:sz w:val="20"/>
          <w:szCs w:val="20"/>
        </w:rPr>
        <w:t xml:space="preserve">2, </w:t>
      </w:r>
      <w:r>
        <w:rPr>
          <w:rFonts w:ascii="Arial" w:hAnsi="Arial" w:cs="Arial"/>
          <w:sz w:val="20"/>
          <w:szCs w:val="20"/>
          <w:lang w:val="en-US"/>
        </w:rPr>
        <w:t>w</w:t>
      </w:r>
      <w:r>
        <w:rPr>
          <w:rFonts w:ascii="Arial" w:hAnsi="Arial" w:cs="Arial"/>
          <w:sz w:val="20"/>
          <w:szCs w:val="20"/>
        </w:rPr>
        <w:t>, волновое сопротивление и коэффициент фазы</w:t>
      </w:r>
    </w:p>
    <w:p w:rsidR="00DC2A1C" w:rsidRDefault="00DC2A1C" w:rsidP="00DC2A1C">
      <w:pPr>
        <w:autoSpaceDE w:val="0"/>
        <w:autoSpaceDN w:val="0"/>
        <w:adjustRightInd w:val="0"/>
        <w:ind w:left="993"/>
        <w:rPr>
          <w:rFonts w:ascii="Arial" w:hAnsi="Arial" w:cs="Arial"/>
          <w:sz w:val="20"/>
          <w:szCs w:val="20"/>
        </w:rPr>
      </w:pPr>
      <w:r>
        <w:rPr>
          <w:rFonts w:ascii="Arial CYR" w:hAnsi="Arial CYR" w:cs="Arial CYR"/>
          <w:noProof/>
          <w:sz w:val="20"/>
          <w:szCs w:val="20"/>
          <w:lang w:eastAsia="ru-RU"/>
        </w:rPr>
        <w:drawing>
          <wp:inline distT="0" distB="0" distL="0" distR="0">
            <wp:extent cx="1238250" cy="238125"/>
            <wp:effectExtent l="19050" t="0" r="0" b="0"/>
            <wp:docPr id="980" name="Рисунок 9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0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CYR" w:hAnsi="Arial CYR" w:cs="Arial CYR"/>
          <w:noProof/>
          <w:sz w:val="20"/>
          <w:szCs w:val="20"/>
          <w:lang w:eastAsia="ru-RU"/>
        </w:rPr>
        <w:drawing>
          <wp:inline distT="0" distB="0" distL="0" distR="0">
            <wp:extent cx="561975" cy="161925"/>
            <wp:effectExtent l="0" t="0" r="9525" b="0"/>
            <wp:docPr id="981" name="Рисунок 9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1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 CYR" w:hAnsi="Arial CYR" w:cs="Arial CYR"/>
          <w:noProof/>
          <w:sz w:val="20"/>
          <w:szCs w:val="20"/>
          <w:lang w:eastAsia="ru-RU"/>
        </w:rPr>
        <w:drawing>
          <wp:inline distT="0" distB="0" distL="0" distR="0">
            <wp:extent cx="590550" cy="371475"/>
            <wp:effectExtent l="0" t="0" r="0" b="0"/>
            <wp:docPr id="982" name="Рисунок 9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2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1257300" cy="180975"/>
            <wp:effectExtent l="0" t="0" r="0" b="0"/>
            <wp:docPr id="983" name="Рисунок 9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3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2A1C" w:rsidRDefault="00DC2A1C" w:rsidP="00DC2A1C">
      <w:pPr>
        <w:autoSpaceDE w:val="0"/>
        <w:autoSpaceDN w:val="0"/>
        <w:adjustRightInd w:val="0"/>
        <w:ind w:left="993"/>
        <w:rPr>
          <w:rFonts w:ascii="Arial" w:hAnsi="Arial" w:cs="Arial"/>
          <w:sz w:val="20"/>
          <w:szCs w:val="20"/>
        </w:rPr>
      </w:pPr>
    </w:p>
    <w:p w:rsidR="00DC2A1C" w:rsidRPr="00DC2A1C" w:rsidRDefault="00DC2A1C" w:rsidP="00DC2A1C">
      <w:pPr>
        <w:pStyle w:val="a3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Найдем U1, I1, 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Z</w:t>
      </w:r>
      <w:proofErr w:type="gramEnd"/>
      <w:r>
        <w:rPr>
          <w:rFonts w:ascii="Arial" w:hAnsi="Arial" w:cs="Arial"/>
          <w:sz w:val="20"/>
          <w:szCs w:val="20"/>
        </w:rPr>
        <w:t>вх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 CYR" w:hAnsi="Arial CYR" w:cs="Arial CYR"/>
          <w:sz w:val="20"/>
          <w:szCs w:val="20"/>
        </w:rPr>
        <w:t>фазовую скорость и длину волны</w:t>
      </w:r>
    </w:p>
    <w:p w:rsidR="00DC2A1C" w:rsidRDefault="00DC2A1C" w:rsidP="00DC2A1C">
      <w:pPr>
        <w:autoSpaceDE w:val="0"/>
        <w:autoSpaceDN w:val="0"/>
        <w:adjustRightInd w:val="0"/>
        <w:ind w:left="993"/>
        <w:rPr>
          <w:rFonts w:ascii="Arial" w:hAnsi="Arial" w:cs="Arial"/>
          <w:sz w:val="20"/>
          <w:szCs w:val="20"/>
        </w:rPr>
      </w:pPr>
      <w:r>
        <w:rPr>
          <w:rFonts w:ascii="Arial CYR" w:hAnsi="Arial CYR" w:cs="Arial CYR"/>
          <w:noProof/>
          <w:sz w:val="20"/>
          <w:szCs w:val="20"/>
          <w:lang w:eastAsia="ru-RU"/>
        </w:rPr>
        <w:drawing>
          <wp:inline distT="0" distB="0" distL="0" distR="0">
            <wp:extent cx="3448050" cy="238125"/>
            <wp:effectExtent l="19050" t="0" r="0" b="0"/>
            <wp:docPr id="1302" name="Рисунок 1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2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CYR" w:hAnsi="Arial CYR" w:cs="Arial CYR"/>
          <w:noProof/>
          <w:sz w:val="20"/>
          <w:szCs w:val="20"/>
          <w:lang w:eastAsia="ru-RU"/>
        </w:rPr>
        <w:drawing>
          <wp:inline distT="0" distB="0" distL="0" distR="0">
            <wp:extent cx="1066800" cy="238125"/>
            <wp:effectExtent l="0" t="0" r="0" b="0"/>
            <wp:docPr id="1303" name="Рисунок 1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3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 CYR" w:hAnsi="Arial CYR" w:cs="Arial CYR"/>
          <w:noProof/>
          <w:sz w:val="20"/>
          <w:szCs w:val="20"/>
          <w:lang w:eastAsia="ru-RU"/>
        </w:rPr>
        <w:drawing>
          <wp:inline distT="0" distB="0" distL="0" distR="0">
            <wp:extent cx="1171575" cy="161925"/>
            <wp:effectExtent l="0" t="0" r="9525" b="0"/>
            <wp:docPr id="1304" name="Рисунок 1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4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2A1C" w:rsidRDefault="00DC2A1C" w:rsidP="00DC2A1C">
      <w:pPr>
        <w:autoSpaceDE w:val="0"/>
        <w:autoSpaceDN w:val="0"/>
        <w:adjustRightInd w:val="0"/>
        <w:ind w:left="993"/>
        <w:rPr>
          <w:rFonts w:ascii="Arial" w:hAnsi="Arial" w:cs="Arial"/>
          <w:sz w:val="20"/>
          <w:szCs w:val="20"/>
          <w:lang w:val="en-US"/>
        </w:rPr>
      </w:pPr>
    </w:p>
    <w:p w:rsidR="00DC2A1C" w:rsidRDefault="00DC2A1C" w:rsidP="00DC2A1C">
      <w:pPr>
        <w:autoSpaceDE w:val="0"/>
        <w:autoSpaceDN w:val="0"/>
        <w:adjustRightInd w:val="0"/>
        <w:ind w:left="993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noProof/>
          <w:sz w:val="20"/>
          <w:szCs w:val="20"/>
          <w:lang w:eastAsia="ru-RU"/>
        </w:rPr>
        <w:drawing>
          <wp:inline distT="0" distB="0" distL="0" distR="0">
            <wp:extent cx="2743200" cy="352425"/>
            <wp:effectExtent l="19050" t="0" r="0" b="0"/>
            <wp:docPr id="1305" name="Рисунок 1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5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CYR" w:hAnsi="Arial CYR" w:cs="Arial CYR"/>
          <w:sz w:val="20"/>
          <w:szCs w:val="20"/>
        </w:rPr>
        <w:t xml:space="preserve"> </w:t>
      </w:r>
      <w:r>
        <w:rPr>
          <w:rFonts w:ascii="Arial CYR" w:hAnsi="Arial CYR" w:cs="Arial CYR"/>
          <w:noProof/>
          <w:sz w:val="20"/>
          <w:szCs w:val="20"/>
          <w:lang w:eastAsia="ru-RU"/>
        </w:rPr>
        <w:drawing>
          <wp:inline distT="0" distB="0" distL="0" distR="0">
            <wp:extent cx="762000" cy="161925"/>
            <wp:effectExtent l="0" t="0" r="0" b="0"/>
            <wp:docPr id="1306" name="Рисунок 1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6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CYR" w:hAnsi="Arial CYR" w:cs="Arial CYR"/>
          <w:sz w:val="20"/>
          <w:szCs w:val="20"/>
        </w:rPr>
        <w:t xml:space="preserve"> </w:t>
      </w:r>
      <w:r>
        <w:rPr>
          <w:rFonts w:ascii="Arial CYR" w:hAnsi="Arial CYR" w:cs="Arial CYR"/>
          <w:noProof/>
          <w:sz w:val="20"/>
          <w:szCs w:val="20"/>
          <w:lang w:eastAsia="ru-RU"/>
        </w:rPr>
        <w:drawing>
          <wp:inline distT="0" distB="0" distL="0" distR="0">
            <wp:extent cx="1123950" cy="161925"/>
            <wp:effectExtent l="0" t="0" r="0" b="0"/>
            <wp:docPr id="1307" name="Рисунок 1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7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2A1C" w:rsidRPr="00DC2A1C" w:rsidRDefault="00DC2A1C" w:rsidP="00DC2A1C">
      <w:pPr>
        <w:autoSpaceDE w:val="0"/>
        <w:autoSpaceDN w:val="0"/>
        <w:adjustRightInd w:val="0"/>
        <w:ind w:left="993"/>
        <w:rPr>
          <w:rFonts w:ascii="Arial CYR" w:hAnsi="Arial CYR" w:cs="Arial CYR"/>
          <w:sz w:val="20"/>
          <w:szCs w:val="20"/>
        </w:rPr>
      </w:pPr>
    </w:p>
    <w:p w:rsidR="00DC2A1C" w:rsidRDefault="00DC2A1C" w:rsidP="00DC2A1C">
      <w:pPr>
        <w:autoSpaceDE w:val="0"/>
        <w:autoSpaceDN w:val="0"/>
        <w:adjustRightInd w:val="0"/>
        <w:ind w:left="993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noProof/>
          <w:sz w:val="20"/>
          <w:szCs w:val="20"/>
          <w:lang w:eastAsia="ru-RU"/>
        </w:rPr>
        <w:drawing>
          <wp:inline distT="0" distB="0" distL="0" distR="0">
            <wp:extent cx="1704975" cy="352425"/>
            <wp:effectExtent l="19050" t="0" r="9525" b="0"/>
            <wp:docPr id="1308" name="Рисунок 1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8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CYR" w:hAnsi="Arial CYR" w:cs="Arial CYR"/>
          <w:sz w:val="20"/>
          <w:szCs w:val="20"/>
        </w:rPr>
        <w:t xml:space="preserve"> </w:t>
      </w:r>
      <w:r>
        <w:rPr>
          <w:rFonts w:ascii="Arial CYR" w:hAnsi="Arial CYR" w:cs="Arial CYR"/>
          <w:noProof/>
          <w:sz w:val="20"/>
          <w:szCs w:val="20"/>
          <w:lang w:eastAsia="ru-RU"/>
        </w:rPr>
        <w:drawing>
          <wp:inline distT="0" distB="0" distL="0" distR="0">
            <wp:extent cx="904875" cy="161925"/>
            <wp:effectExtent l="0" t="0" r="9525" b="0"/>
            <wp:docPr id="1309" name="Рисунок 1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9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CYR" w:hAnsi="Arial CYR" w:cs="Arial CYR"/>
          <w:noProof/>
          <w:sz w:val="20"/>
          <w:szCs w:val="20"/>
          <w:lang w:eastAsia="ru-RU"/>
        </w:rPr>
        <w:drawing>
          <wp:inline distT="0" distB="0" distL="0" distR="0">
            <wp:extent cx="1209675" cy="161925"/>
            <wp:effectExtent l="0" t="0" r="9525" b="0"/>
            <wp:docPr id="1310" name="Рисунок 1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0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2A1C" w:rsidRPr="00DC2A1C" w:rsidRDefault="00DC2A1C" w:rsidP="00DC2A1C">
      <w:pPr>
        <w:autoSpaceDE w:val="0"/>
        <w:autoSpaceDN w:val="0"/>
        <w:adjustRightInd w:val="0"/>
        <w:ind w:left="993"/>
        <w:rPr>
          <w:rFonts w:ascii="Arial CYR" w:hAnsi="Arial CYR" w:cs="Arial CYR"/>
          <w:sz w:val="20"/>
          <w:szCs w:val="20"/>
        </w:rPr>
      </w:pPr>
    </w:p>
    <w:p w:rsidR="00DC2A1C" w:rsidRDefault="00DC2A1C" w:rsidP="00DC2A1C">
      <w:pPr>
        <w:autoSpaceDE w:val="0"/>
        <w:autoSpaceDN w:val="0"/>
        <w:adjustRightInd w:val="0"/>
        <w:ind w:left="993"/>
        <w:rPr>
          <w:rFonts w:ascii="Arial" w:hAnsi="Arial" w:cs="Arial"/>
          <w:sz w:val="20"/>
          <w:szCs w:val="20"/>
        </w:rPr>
      </w:pPr>
      <w:r>
        <w:rPr>
          <w:rFonts w:ascii="Arial CYR" w:hAnsi="Arial CYR" w:cs="Arial CYR"/>
          <w:noProof/>
          <w:sz w:val="20"/>
          <w:szCs w:val="20"/>
          <w:lang w:eastAsia="ru-RU"/>
        </w:rPr>
        <w:drawing>
          <wp:inline distT="0" distB="0" distL="0" distR="0">
            <wp:extent cx="990600" cy="352425"/>
            <wp:effectExtent l="19050" t="0" r="0" b="0"/>
            <wp:docPr id="1311" name="Рисунок 1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1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247775" cy="352425"/>
            <wp:effectExtent l="19050" t="0" r="0" b="0"/>
            <wp:docPr id="1312" name="Рисунок 1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2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2A1C" w:rsidRDefault="00DC2A1C" w:rsidP="00DC2A1C">
      <w:pPr>
        <w:autoSpaceDE w:val="0"/>
        <w:autoSpaceDN w:val="0"/>
        <w:adjustRightInd w:val="0"/>
        <w:ind w:left="993"/>
        <w:rPr>
          <w:rFonts w:ascii="Arial" w:hAnsi="Arial" w:cs="Arial"/>
          <w:sz w:val="20"/>
          <w:szCs w:val="20"/>
        </w:rPr>
      </w:pPr>
    </w:p>
    <w:p w:rsidR="00DC2A1C" w:rsidRDefault="00DC2A1C" w:rsidP="00DC2A1C">
      <w:pPr>
        <w:pStyle w:val="a3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Построим график U(</w:t>
      </w:r>
      <w:r>
        <w:rPr>
          <w:rFonts w:ascii="Arial" w:hAnsi="Arial" w:cs="Arial"/>
          <w:sz w:val="20"/>
          <w:szCs w:val="20"/>
          <w:lang w:val="en-US"/>
        </w:rPr>
        <w:t>y</w:t>
      </w:r>
      <w:r>
        <w:rPr>
          <w:rFonts w:ascii="Arial" w:hAnsi="Arial" w:cs="Arial"/>
          <w:sz w:val="20"/>
          <w:szCs w:val="20"/>
        </w:rPr>
        <w:t>)</w:t>
      </w:r>
    </w:p>
    <w:p w:rsidR="00DC2A1C" w:rsidRPr="00DC2A1C" w:rsidRDefault="00DC2A1C" w:rsidP="00DC2A1C">
      <w:pPr>
        <w:autoSpaceDE w:val="0"/>
        <w:autoSpaceDN w:val="0"/>
        <w:adjustRightInd w:val="0"/>
        <w:ind w:left="993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noProof/>
          <w:sz w:val="20"/>
          <w:szCs w:val="20"/>
          <w:lang w:eastAsia="ru-RU"/>
        </w:rPr>
        <w:drawing>
          <wp:inline distT="0" distB="0" distL="0" distR="0">
            <wp:extent cx="942975" cy="352425"/>
            <wp:effectExtent l="19050" t="0" r="9525" b="0"/>
            <wp:docPr id="1603" name="Рисунок 16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3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CYR" w:hAnsi="Arial CYR" w:cs="Arial CYR"/>
          <w:noProof/>
          <w:sz w:val="20"/>
          <w:szCs w:val="20"/>
          <w:lang w:eastAsia="ru-RU"/>
        </w:rPr>
        <w:drawing>
          <wp:inline distT="0" distB="0" distL="0" distR="0">
            <wp:extent cx="638175" cy="238125"/>
            <wp:effectExtent l="19050" t="0" r="9525" b="0"/>
            <wp:docPr id="1604" name="Рисунок 16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4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2A1C" w:rsidRDefault="00DC2A1C" w:rsidP="00DC2A1C">
      <w:pPr>
        <w:autoSpaceDE w:val="0"/>
        <w:autoSpaceDN w:val="0"/>
        <w:adjustRightInd w:val="0"/>
        <w:ind w:left="993"/>
        <w:rPr>
          <w:rFonts w:ascii="Arial" w:hAnsi="Arial" w:cs="Arial"/>
          <w:sz w:val="20"/>
          <w:szCs w:val="20"/>
          <w:lang w:val="en-US"/>
        </w:rPr>
      </w:pPr>
      <w:r>
        <w:rPr>
          <w:rFonts w:ascii="Arial CYR" w:hAnsi="Arial CYR" w:cs="Arial CYR"/>
          <w:noProof/>
          <w:sz w:val="20"/>
          <w:szCs w:val="20"/>
          <w:lang w:eastAsia="ru-RU"/>
        </w:rPr>
        <w:drawing>
          <wp:inline distT="0" distB="0" distL="0" distR="0">
            <wp:extent cx="2038350" cy="257175"/>
            <wp:effectExtent l="19050" t="0" r="0" b="0"/>
            <wp:docPr id="1605" name="Рисунок 16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5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2A1C" w:rsidRPr="00DC2A1C" w:rsidRDefault="00DC2A1C" w:rsidP="00DC2A1C">
      <w:pPr>
        <w:pStyle w:val="a3"/>
        <w:autoSpaceDE w:val="0"/>
        <w:autoSpaceDN w:val="0"/>
        <w:adjustRightInd w:val="0"/>
        <w:ind w:left="1080"/>
        <w:rPr>
          <w:rFonts w:ascii="Arial" w:hAnsi="Arial" w:cs="Arial"/>
          <w:sz w:val="20"/>
          <w:szCs w:val="20"/>
        </w:rPr>
      </w:pPr>
      <w:r>
        <w:rPr>
          <w:rFonts w:ascii="Arial CYR" w:hAnsi="Arial CYR" w:cs="Arial CYR"/>
          <w:noProof/>
          <w:sz w:val="20"/>
          <w:szCs w:val="20"/>
          <w:lang w:eastAsia="ru-RU"/>
        </w:rPr>
        <w:drawing>
          <wp:inline distT="0" distB="0" distL="0" distR="0">
            <wp:extent cx="2238375" cy="1685925"/>
            <wp:effectExtent l="0" t="0" r="0" b="0"/>
            <wp:docPr id="1606" name="Рисунок 16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6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C2A1C" w:rsidRPr="00DC2A1C" w:rsidSect="00F924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9612C1"/>
    <w:multiLevelType w:val="hybridMultilevel"/>
    <w:tmpl w:val="8DE403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91642B"/>
    <w:multiLevelType w:val="hybridMultilevel"/>
    <w:tmpl w:val="DBFCE70A"/>
    <w:lvl w:ilvl="0" w:tplc="59267F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3DC0"/>
    <w:rsid w:val="001D3DC0"/>
    <w:rsid w:val="0053447B"/>
    <w:rsid w:val="00691EEC"/>
    <w:rsid w:val="007B6CEF"/>
    <w:rsid w:val="007E41C4"/>
    <w:rsid w:val="008C1A55"/>
    <w:rsid w:val="009216CE"/>
    <w:rsid w:val="00D427AB"/>
    <w:rsid w:val="00DC2A1C"/>
    <w:rsid w:val="00F92437"/>
    <w:rsid w:val="00FB7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DC0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3D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3DC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3DC0"/>
    <w:rPr>
      <w:rFonts w:ascii="Tahoma" w:eastAsia="Andale Sans UI" w:hAnsi="Tahoma" w:cs="Tahoma"/>
      <w:kern w:val="1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wmf"/><Relationship Id="rId18" Type="http://schemas.openxmlformats.org/officeDocument/2006/relationships/image" Target="media/image14.wmf"/><Relationship Id="rId26" Type="http://schemas.openxmlformats.org/officeDocument/2006/relationships/image" Target="media/image22.wmf"/><Relationship Id="rId39" Type="http://schemas.openxmlformats.org/officeDocument/2006/relationships/image" Target="media/image35.wmf"/><Relationship Id="rId21" Type="http://schemas.openxmlformats.org/officeDocument/2006/relationships/image" Target="media/image17.wmf"/><Relationship Id="rId34" Type="http://schemas.openxmlformats.org/officeDocument/2006/relationships/image" Target="media/image30.wmf"/><Relationship Id="rId42" Type="http://schemas.openxmlformats.org/officeDocument/2006/relationships/image" Target="media/image38.wmf"/><Relationship Id="rId47" Type="http://schemas.openxmlformats.org/officeDocument/2006/relationships/image" Target="media/image43.wmf"/><Relationship Id="rId50" Type="http://schemas.openxmlformats.org/officeDocument/2006/relationships/image" Target="media/image46.wmf"/><Relationship Id="rId55" Type="http://schemas.openxmlformats.org/officeDocument/2006/relationships/image" Target="media/image51.wmf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image" Target="media/image13.wmf"/><Relationship Id="rId25" Type="http://schemas.openxmlformats.org/officeDocument/2006/relationships/image" Target="media/image21.wmf"/><Relationship Id="rId33" Type="http://schemas.openxmlformats.org/officeDocument/2006/relationships/image" Target="media/image29.wmf"/><Relationship Id="rId38" Type="http://schemas.openxmlformats.org/officeDocument/2006/relationships/image" Target="media/image34.wmf"/><Relationship Id="rId46" Type="http://schemas.openxmlformats.org/officeDocument/2006/relationships/image" Target="media/image42.wmf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wmf"/><Relationship Id="rId20" Type="http://schemas.openxmlformats.org/officeDocument/2006/relationships/image" Target="media/image16.wmf"/><Relationship Id="rId29" Type="http://schemas.openxmlformats.org/officeDocument/2006/relationships/image" Target="media/image25.wmf"/><Relationship Id="rId41" Type="http://schemas.openxmlformats.org/officeDocument/2006/relationships/image" Target="media/image37.wmf"/><Relationship Id="rId54" Type="http://schemas.openxmlformats.org/officeDocument/2006/relationships/image" Target="media/image50.wmf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24" Type="http://schemas.openxmlformats.org/officeDocument/2006/relationships/image" Target="media/image20.wmf"/><Relationship Id="rId32" Type="http://schemas.openxmlformats.org/officeDocument/2006/relationships/image" Target="media/image28.wmf"/><Relationship Id="rId37" Type="http://schemas.openxmlformats.org/officeDocument/2006/relationships/image" Target="media/image33.wmf"/><Relationship Id="rId40" Type="http://schemas.openxmlformats.org/officeDocument/2006/relationships/image" Target="media/image36.wmf"/><Relationship Id="rId45" Type="http://schemas.openxmlformats.org/officeDocument/2006/relationships/image" Target="media/image41.wmf"/><Relationship Id="rId53" Type="http://schemas.openxmlformats.org/officeDocument/2006/relationships/image" Target="media/image49.wmf"/><Relationship Id="rId58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11.wmf"/><Relationship Id="rId23" Type="http://schemas.openxmlformats.org/officeDocument/2006/relationships/image" Target="media/image19.wmf"/><Relationship Id="rId28" Type="http://schemas.openxmlformats.org/officeDocument/2006/relationships/image" Target="media/image24.wmf"/><Relationship Id="rId36" Type="http://schemas.openxmlformats.org/officeDocument/2006/relationships/image" Target="media/image32.wmf"/><Relationship Id="rId49" Type="http://schemas.openxmlformats.org/officeDocument/2006/relationships/image" Target="media/image45.wmf"/><Relationship Id="rId57" Type="http://schemas.openxmlformats.org/officeDocument/2006/relationships/image" Target="media/image53.wmf"/><Relationship Id="rId10" Type="http://schemas.openxmlformats.org/officeDocument/2006/relationships/image" Target="media/image6.wmf"/><Relationship Id="rId19" Type="http://schemas.openxmlformats.org/officeDocument/2006/relationships/image" Target="media/image15.wmf"/><Relationship Id="rId31" Type="http://schemas.openxmlformats.org/officeDocument/2006/relationships/image" Target="media/image27.wmf"/><Relationship Id="rId44" Type="http://schemas.openxmlformats.org/officeDocument/2006/relationships/image" Target="media/image40.wmf"/><Relationship Id="rId52" Type="http://schemas.openxmlformats.org/officeDocument/2006/relationships/image" Target="media/image48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Relationship Id="rId22" Type="http://schemas.openxmlformats.org/officeDocument/2006/relationships/image" Target="media/image18.wmf"/><Relationship Id="rId27" Type="http://schemas.openxmlformats.org/officeDocument/2006/relationships/image" Target="media/image23.wmf"/><Relationship Id="rId30" Type="http://schemas.openxmlformats.org/officeDocument/2006/relationships/image" Target="media/image26.wmf"/><Relationship Id="rId35" Type="http://schemas.openxmlformats.org/officeDocument/2006/relationships/image" Target="media/image31.wmf"/><Relationship Id="rId43" Type="http://schemas.openxmlformats.org/officeDocument/2006/relationships/image" Target="media/image39.wmf"/><Relationship Id="rId48" Type="http://schemas.openxmlformats.org/officeDocument/2006/relationships/image" Target="media/image44.wmf"/><Relationship Id="rId56" Type="http://schemas.openxmlformats.org/officeDocument/2006/relationships/image" Target="media/image52.wmf"/><Relationship Id="rId8" Type="http://schemas.openxmlformats.org/officeDocument/2006/relationships/image" Target="media/image4.wmf"/><Relationship Id="rId51" Type="http://schemas.openxmlformats.org/officeDocument/2006/relationships/image" Target="media/image47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SerScout</dc:creator>
  <cp:keywords/>
  <dc:description/>
  <cp:lastModifiedBy>SerScout</cp:lastModifiedBy>
  <cp:revision>7</cp:revision>
  <cp:lastPrinted>2010-12-14T03:50:00Z</cp:lastPrinted>
  <dcterms:created xsi:type="dcterms:W3CDTF">2010-12-13T16:35:00Z</dcterms:created>
  <dcterms:modified xsi:type="dcterms:W3CDTF">2011-03-02T13:30:00Z</dcterms:modified>
</cp:coreProperties>
</file>